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E7" w:rsidRPr="001B7BE7" w:rsidRDefault="001B7BE7" w:rsidP="001B7BE7">
      <w:pPr>
        <w:keepNext/>
        <w:keepLines/>
        <w:spacing w:before="360" w:after="360"/>
        <w:ind w:firstLineChars="0" w:firstLine="0"/>
        <w:jc w:val="center"/>
        <w:outlineLvl w:val="0"/>
        <w:rPr>
          <w:rFonts w:ascii="Times New Roman" w:eastAsia="华文仿宋" w:hAnsi="Times New Roman"/>
          <w:b/>
          <w:bCs/>
          <w:kern w:val="44"/>
          <w:sz w:val="32"/>
          <w:szCs w:val="32"/>
        </w:rPr>
      </w:pPr>
      <w:bookmarkStart w:id="0" w:name="_Toc366331653"/>
      <w:bookmarkStart w:id="1" w:name="_Toc366335602"/>
      <w:bookmarkStart w:id="2" w:name="_Toc366336078"/>
      <w:bookmarkStart w:id="3" w:name="_Toc366336145"/>
      <w:bookmarkStart w:id="4" w:name="_Toc366336556"/>
      <w:bookmarkStart w:id="5" w:name="_Toc366354614"/>
      <w:r w:rsidRPr="001B7BE7">
        <w:rPr>
          <w:rFonts w:ascii="Times New Roman" w:eastAsia="华文仿宋" w:hAnsi="Times New Roman"/>
          <w:b/>
          <w:bCs/>
          <w:kern w:val="44"/>
          <w:sz w:val="32"/>
          <w:szCs w:val="32"/>
        </w:rPr>
        <w:t>上海理工大学本科生考纪规范</w:t>
      </w:r>
      <w:bookmarkEnd w:id="0"/>
      <w:bookmarkEnd w:id="1"/>
      <w:bookmarkEnd w:id="2"/>
      <w:bookmarkEnd w:id="3"/>
      <w:bookmarkEnd w:id="4"/>
      <w:bookmarkEnd w:id="5"/>
    </w:p>
    <w:p w:rsidR="001B7BE7" w:rsidRPr="001B7BE7" w:rsidRDefault="001B7BE7" w:rsidP="001B7BE7">
      <w:pPr>
        <w:ind w:firstLineChars="0" w:firstLine="0"/>
        <w:jc w:val="center"/>
        <w:rPr>
          <w:rFonts w:ascii="Times New Roman" w:eastAsia="宋体" w:hAnsi="Times New Roman"/>
          <w:b/>
          <w:sz w:val="18"/>
          <w:szCs w:val="18"/>
        </w:rPr>
      </w:pPr>
      <w:r w:rsidRPr="001B7BE7">
        <w:rPr>
          <w:rFonts w:ascii="Times New Roman" w:eastAsia="宋体" w:hAnsi="Times New Roman"/>
          <w:b/>
          <w:sz w:val="18"/>
          <w:szCs w:val="18"/>
        </w:rPr>
        <w:t>（教务处</w:t>
      </w:r>
      <w:r w:rsidRPr="001B7BE7">
        <w:rPr>
          <w:rFonts w:ascii="Times New Roman" w:eastAsia="宋体" w:hAnsi="Times New Roman"/>
          <w:b/>
          <w:sz w:val="18"/>
          <w:szCs w:val="18"/>
        </w:rPr>
        <w:t>[2013]3</w:t>
      </w:r>
      <w:r w:rsidRPr="001B7BE7">
        <w:rPr>
          <w:rFonts w:ascii="Times New Roman" w:eastAsia="宋体" w:hAnsi="Times New Roman"/>
          <w:b/>
          <w:sz w:val="18"/>
          <w:szCs w:val="18"/>
        </w:rPr>
        <w:t>号）</w:t>
      </w:r>
    </w:p>
    <w:p w:rsidR="001B7BE7" w:rsidRPr="001B7BE7" w:rsidRDefault="001B7BE7" w:rsidP="001B7BE7">
      <w:pPr>
        <w:ind w:firstLineChars="0" w:firstLine="0"/>
        <w:jc w:val="center"/>
        <w:rPr>
          <w:rFonts w:ascii="Times New Roman" w:eastAsia="宋体" w:hAnsi="Times New Roman"/>
          <w:b/>
          <w:sz w:val="18"/>
          <w:szCs w:val="18"/>
        </w:rPr>
      </w:pPr>
      <w:bookmarkStart w:id="6" w:name="_GoBack"/>
    </w:p>
    <w:bookmarkEnd w:id="6"/>
    <w:p w:rsidR="001B7BE7" w:rsidRPr="001B7BE7" w:rsidRDefault="001B7BE7" w:rsidP="001B7BE7">
      <w:pPr>
        <w:rPr>
          <w:rFonts w:ascii="Times New Roman" w:eastAsia="宋体" w:hAnsi="Times New Roman"/>
        </w:rPr>
      </w:pPr>
      <w:r w:rsidRPr="001B7BE7">
        <w:rPr>
          <w:rFonts w:ascii="Times New Roman" w:eastAsia="宋体" w:hAnsi="Times New Roman"/>
        </w:rPr>
        <w:t>为规范学校考试工作程序，加强考风建设，严肃考场纪律，维护正常的考场秩序，特制订本规范。</w:t>
      </w:r>
    </w:p>
    <w:p w:rsidR="001B7BE7" w:rsidRPr="001B7BE7" w:rsidRDefault="001B7BE7" w:rsidP="001B7BE7">
      <w:pPr>
        <w:rPr>
          <w:rFonts w:ascii="Times New Roman" w:eastAsia="宋体" w:hAnsi="Times New Roman"/>
        </w:rPr>
      </w:pPr>
      <w:r w:rsidRPr="001B7BE7">
        <w:rPr>
          <w:rFonts w:ascii="Times New Roman" w:eastAsia="宋体" w:hAnsi="Times New Roman"/>
        </w:rPr>
        <w:t>一、学生应于考试开始前</w:t>
      </w:r>
      <w:r w:rsidRPr="001B7BE7">
        <w:rPr>
          <w:rFonts w:ascii="Times New Roman" w:eastAsia="宋体" w:hAnsi="Times New Roman"/>
        </w:rPr>
        <w:t>10</w:t>
      </w:r>
      <w:r w:rsidRPr="001B7BE7">
        <w:rPr>
          <w:rFonts w:ascii="Times New Roman" w:eastAsia="宋体" w:hAnsi="Times New Roman"/>
        </w:rPr>
        <w:t>分钟进入考场，按指定座位次序就坐；迟到</w:t>
      </w:r>
      <w:r w:rsidRPr="001B7BE7">
        <w:rPr>
          <w:rFonts w:ascii="Times New Roman" w:eastAsia="宋体" w:hAnsi="Times New Roman"/>
        </w:rPr>
        <w:t>15</w:t>
      </w:r>
      <w:r w:rsidRPr="001B7BE7">
        <w:rPr>
          <w:rFonts w:ascii="Times New Roman" w:eastAsia="宋体" w:hAnsi="Times New Roman"/>
        </w:rPr>
        <w:t>分钟以上者，不允许进入考场，按缺考处理。</w:t>
      </w:r>
    </w:p>
    <w:p w:rsidR="001B7BE7" w:rsidRPr="001B7BE7" w:rsidRDefault="001B7BE7" w:rsidP="001B7BE7">
      <w:pPr>
        <w:rPr>
          <w:rFonts w:ascii="Times New Roman" w:eastAsia="宋体" w:hAnsi="Times New Roman"/>
        </w:rPr>
      </w:pPr>
      <w:r w:rsidRPr="001B7BE7">
        <w:rPr>
          <w:rFonts w:ascii="Times New Roman" w:eastAsia="宋体" w:hAnsi="Times New Roman"/>
        </w:rPr>
        <w:t>二、学生凭考试证件（考试证、身份证、校园一卡通）进入考场，并在考试时将证件置于桌面上备查，无有效考试证件者不得参加考试。</w:t>
      </w:r>
    </w:p>
    <w:p w:rsidR="001B7BE7" w:rsidRPr="001B7BE7" w:rsidRDefault="001B7BE7" w:rsidP="001B7BE7">
      <w:pPr>
        <w:rPr>
          <w:rFonts w:ascii="Times New Roman" w:eastAsia="宋体" w:hAnsi="Times New Roman"/>
        </w:rPr>
      </w:pPr>
      <w:r w:rsidRPr="001B7BE7">
        <w:rPr>
          <w:rFonts w:ascii="Times New Roman" w:eastAsia="宋体" w:hAnsi="Times New Roman"/>
        </w:rPr>
        <w:t>三、除开卷考试外，考生课桌及座位上的书籍、笔记、自备草稿纸等任何非经允许物品应于考试前移置指定场所。</w:t>
      </w:r>
    </w:p>
    <w:p w:rsidR="001B7BE7" w:rsidRPr="001B7BE7" w:rsidRDefault="001B7BE7" w:rsidP="001B7BE7">
      <w:pPr>
        <w:rPr>
          <w:rFonts w:ascii="Times New Roman" w:eastAsia="宋体" w:hAnsi="Times New Roman"/>
        </w:rPr>
      </w:pPr>
      <w:r w:rsidRPr="001B7BE7">
        <w:rPr>
          <w:rFonts w:ascii="Times New Roman" w:eastAsia="宋体" w:hAnsi="Times New Roman"/>
        </w:rPr>
        <w:t>四、考生应检查本人座位的桌椅上是否有与考试内容有关的字迹、符号，如有发现应于考试前报告监考人员；被监考人员发现却未经报告者以作弊论处。</w:t>
      </w:r>
    </w:p>
    <w:p w:rsidR="001B7BE7" w:rsidRPr="001B7BE7" w:rsidRDefault="001B7BE7" w:rsidP="001B7BE7">
      <w:pPr>
        <w:rPr>
          <w:rFonts w:ascii="Times New Roman" w:eastAsia="宋体" w:hAnsi="Times New Roman"/>
        </w:rPr>
      </w:pPr>
      <w:r w:rsidRPr="001B7BE7">
        <w:rPr>
          <w:rFonts w:ascii="Times New Roman" w:eastAsia="宋体" w:hAnsi="Times New Roman"/>
        </w:rPr>
        <w:t>五、考试开始后，考生不准交头接耳、左顾右望、打手势、做暗号，不准夹带、偷看、抄袭或有意让他人抄袭，不准传抄答案或交换试卷，不准示意对答案，不准使用手机、</w:t>
      </w:r>
      <w:r w:rsidRPr="001B7BE7">
        <w:rPr>
          <w:rFonts w:ascii="Times New Roman" w:eastAsia="宋体" w:hAnsi="Times New Roman"/>
        </w:rPr>
        <w:t>IPAD</w:t>
      </w:r>
      <w:r w:rsidRPr="001B7BE7">
        <w:rPr>
          <w:rFonts w:ascii="Times New Roman" w:eastAsia="宋体" w:hAnsi="Times New Roman"/>
        </w:rPr>
        <w:t>等任何非经允许的电子产品。</w:t>
      </w:r>
    </w:p>
    <w:p w:rsidR="001B7BE7" w:rsidRPr="001B7BE7" w:rsidRDefault="001B7BE7" w:rsidP="001B7BE7">
      <w:pPr>
        <w:rPr>
          <w:rFonts w:ascii="Times New Roman" w:eastAsia="宋体" w:hAnsi="Times New Roman"/>
        </w:rPr>
      </w:pPr>
      <w:r w:rsidRPr="001B7BE7">
        <w:rPr>
          <w:rFonts w:ascii="Times New Roman" w:eastAsia="宋体" w:hAnsi="Times New Roman"/>
        </w:rPr>
        <w:t>六、考生对试题有疑问时，不得向监考人员询问；如遇试卷分发、装订错误或字迹模糊等问题，可举手，得到许可后方可向监考人员询问。</w:t>
      </w:r>
    </w:p>
    <w:p w:rsidR="001B7BE7" w:rsidRPr="001B7BE7" w:rsidRDefault="001B7BE7" w:rsidP="001B7BE7">
      <w:pPr>
        <w:rPr>
          <w:rFonts w:ascii="Times New Roman" w:eastAsia="宋体" w:hAnsi="Times New Roman"/>
        </w:rPr>
      </w:pPr>
      <w:r w:rsidRPr="001B7BE7">
        <w:rPr>
          <w:rFonts w:ascii="Times New Roman" w:eastAsia="宋体" w:hAnsi="Times New Roman"/>
        </w:rPr>
        <w:t>七、考生应当听从监考人员的有关考场指令，否则，监考人员有权停止其考试，责令其退出考场。</w:t>
      </w:r>
    </w:p>
    <w:p w:rsidR="001B7BE7" w:rsidRPr="001B7BE7" w:rsidRDefault="001B7BE7" w:rsidP="001B7BE7">
      <w:pPr>
        <w:rPr>
          <w:rFonts w:ascii="Times New Roman" w:eastAsia="宋体" w:hAnsi="Times New Roman"/>
        </w:rPr>
      </w:pPr>
      <w:r w:rsidRPr="001B7BE7">
        <w:rPr>
          <w:rFonts w:ascii="Times New Roman" w:eastAsia="宋体" w:hAnsi="Times New Roman"/>
        </w:rPr>
        <w:t>八、考生于开考</w:t>
      </w:r>
      <w:r w:rsidRPr="001B7BE7">
        <w:rPr>
          <w:rFonts w:ascii="Times New Roman" w:eastAsia="宋体" w:hAnsi="Times New Roman"/>
        </w:rPr>
        <w:t>30</w:t>
      </w:r>
      <w:r w:rsidRPr="001B7BE7">
        <w:rPr>
          <w:rFonts w:ascii="Times New Roman" w:eastAsia="宋体" w:hAnsi="Times New Roman"/>
        </w:rPr>
        <w:t>分钟后方可交卷；考生应在规定的时间内答卷，不得拖延时间。交卷时间到，学生须在原座位静候监考人员收卷后，方可离场，不得擅自将考卷带出考场。</w:t>
      </w:r>
    </w:p>
    <w:p w:rsidR="001B7BE7" w:rsidRPr="001B7BE7" w:rsidRDefault="001B7BE7" w:rsidP="001B7BE7">
      <w:pPr>
        <w:rPr>
          <w:rFonts w:ascii="Times New Roman" w:eastAsia="宋体" w:hAnsi="Times New Roman"/>
        </w:rPr>
      </w:pPr>
      <w:r w:rsidRPr="001B7BE7">
        <w:rPr>
          <w:rFonts w:ascii="Times New Roman" w:eastAsia="宋体" w:hAnsi="Times New Roman"/>
        </w:rPr>
        <w:t>九、考生交卷后应立即离开考场，不得在考场及附近逗留、喧哗。</w:t>
      </w:r>
    </w:p>
    <w:p w:rsidR="001B7BE7" w:rsidRPr="001B7BE7" w:rsidRDefault="001B7BE7" w:rsidP="001B7BE7">
      <w:pPr>
        <w:rPr>
          <w:rFonts w:ascii="Times New Roman" w:eastAsia="宋体" w:hAnsi="Times New Roman"/>
        </w:rPr>
      </w:pPr>
      <w:r w:rsidRPr="001B7BE7">
        <w:rPr>
          <w:rFonts w:ascii="Times New Roman" w:eastAsia="宋体" w:hAnsi="Times New Roman"/>
        </w:rPr>
        <w:t>十、违犯考场纪律者，学校将按《上海理工大学全日制本科生课程考核管理办法》和《上海理工大学学生违纪处分条例》给予相应处理。</w:t>
      </w:r>
    </w:p>
    <w:p w:rsidR="00147ED9" w:rsidRPr="001B7BE7" w:rsidRDefault="00147ED9" w:rsidP="001B7BE7"/>
    <w:sectPr w:rsidR="00147ED9" w:rsidRPr="001B7B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BF" w:rsidRDefault="00D75CBF" w:rsidP="002F598B">
      <w:pPr>
        <w:spacing w:line="240" w:lineRule="auto"/>
      </w:pPr>
      <w:r>
        <w:separator/>
      </w:r>
    </w:p>
  </w:endnote>
  <w:endnote w:type="continuationSeparator" w:id="0">
    <w:p w:rsidR="00D75CBF" w:rsidRDefault="00D75CBF" w:rsidP="002F59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7" w:rsidRDefault="001B7B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7" w:rsidRDefault="001B7BE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7" w:rsidRDefault="001B7B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BF" w:rsidRDefault="00D75CBF" w:rsidP="002F598B">
      <w:pPr>
        <w:spacing w:line="240" w:lineRule="auto"/>
      </w:pPr>
      <w:r>
        <w:separator/>
      </w:r>
    </w:p>
  </w:footnote>
  <w:footnote w:type="continuationSeparator" w:id="0">
    <w:p w:rsidR="00D75CBF" w:rsidRDefault="00D75CBF" w:rsidP="002F59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7" w:rsidRDefault="001B7B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7" w:rsidRDefault="001B7B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BE7" w:rsidRDefault="001B7B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1A"/>
    <w:rsid w:val="00097B0A"/>
    <w:rsid w:val="00147ED9"/>
    <w:rsid w:val="001B7BE7"/>
    <w:rsid w:val="002F598B"/>
    <w:rsid w:val="005B3F1A"/>
    <w:rsid w:val="00D7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A184C0-A82F-48E2-855D-B46D684A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98B"/>
    <w:pPr>
      <w:widowControl w:val="0"/>
      <w:spacing w:line="300" w:lineRule="auto"/>
      <w:ind w:firstLineChars="200" w:firstLine="420"/>
      <w:jc w:val="both"/>
    </w:pPr>
    <w:rPr>
      <w:rFonts w:asciiTheme="minorEastAsia" w:hAnsiTheme="minorEastAsia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598B"/>
    <w:pPr>
      <w:keepNext/>
      <w:keepLines/>
      <w:spacing w:before="360" w:after="360"/>
      <w:ind w:firstLineChars="0" w:firstLine="0"/>
      <w:jc w:val="center"/>
      <w:outlineLvl w:val="0"/>
    </w:pPr>
    <w:rPr>
      <w:rFonts w:ascii="华文仿宋" w:eastAsia="华文仿宋" w:hAnsi="华文仿宋"/>
      <w:b/>
      <w:bCs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9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59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598B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598B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2F598B"/>
    <w:rPr>
      <w:rFonts w:ascii="华文仿宋" w:eastAsia="华文仿宋" w:hAnsi="华文仿宋" w:cs="Times New Roman"/>
      <w:b/>
      <w:bCs/>
      <w:kern w:val="44"/>
      <w:sz w:val="32"/>
      <w:szCs w:val="32"/>
    </w:rPr>
  </w:style>
  <w:style w:type="paragraph" w:styleId="a7">
    <w:name w:val="No Spacing"/>
    <w:uiPriority w:val="1"/>
    <w:qFormat/>
    <w:rsid w:val="002F598B"/>
    <w:pPr>
      <w:widowControl w:val="0"/>
      <w:spacing w:line="300" w:lineRule="auto"/>
      <w:jc w:val="center"/>
    </w:pPr>
    <w:rPr>
      <w:rFonts w:asciiTheme="minorEastAsia" w:hAnsiTheme="minorEastAsia" w:cs="Times New Roman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2018-12-29T06:07:00Z</dcterms:created>
  <dcterms:modified xsi:type="dcterms:W3CDTF">2018-12-29T06:07:00Z</dcterms:modified>
</cp:coreProperties>
</file>